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Layout w:type="fixed"/>
      </w:tblPr>
      <w:tblGrid>
        <w:gridCol w:w="9889"/>
      </w:tblGrid>
      <w:tr>
        <w:trPr>
          <w:trHeight w:hRule="atLeast" w:val="567"/>
        </w:trPr>
        <w:tc>
          <w:tcPr>
            <w:tcW w:type="dxa" w:w="9889"/>
          </w:tcPr>
          <w:p w14:paraId="03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bookmarkStart w:id="1" w:name="EXECUTOR"/>
            <w:bookmarkEnd w:id="1"/>
          </w:p>
        </w:tc>
      </w:tr>
    </w:tbl>
    <w:p w14:paraId="04000000">
      <w:pPr>
        <w:spacing w:after="0" w:line="240" w:lineRule="auto"/>
        <w:ind/>
        <w:rPr>
          <w:rFonts w:ascii="Times New Roman" w:hAnsi="Times New Roman"/>
          <w:sz w:val="20"/>
        </w:rPr>
      </w:pPr>
    </w:p>
    <w:tbl>
      <w:tblPr>
        <w:tblStyle w:val="Style_3"/>
        <w:tblLayout w:type="fixed"/>
      </w:tblPr>
      <w:tblGrid>
        <w:gridCol w:w="4644"/>
        <w:gridCol w:w="2127"/>
        <w:gridCol w:w="2126"/>
        <w:gridCol w:w="2410"/>
      </w:tblGrid>
      <w:tr>
        <w:tc>
          <w:tcPr>
            <w:tcW w:type="dxa" w:w="11307"/>
            <w:gridSpan w:val="4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05000000">
            <w:pPr>
              <w:ind w:firstLine="0" w:left="56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</w:t>
            </w:r>
          </w:p>
          <w:p w14:paraId="06000000">
            <w:pPr>
              <w:ind w:firstLine="0" w:left="567"/>
              <w:jc w:val="right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11307"/>
            <w:gridSpan w:val="4"/>
            <w:tcBorders>
              <w:top w:color="000000" w:sz="4" w:val="single"/>
            </w:tcBorders>
          </w:tcPr>
          <w:p w14:paraId="07000000">
            <w:pPr>
              <w:ind w:firstLine="0" w:left="567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>
        <w:tc>
          <w:tcPr>
            <w:tcW w:type="dxa" w:w="4644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9000000">
            <w:pPr>
              <w:ind w:firstLine="0" w:left="567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учреждения</w:t>
            </w:r>
          </w:p>
        </w:tc>
        <w:tc>
          <w:tcPr>
            <w:tcW w:type="dxa" w:w="2127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Должность и ФИО 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руководителя</w:t>
            </w:r>
          </w:p>
        </w:tc>
        <w:tc>
          <w:tcPr>
            <w:tcW w:type="dxa" w:w="2126"/>
          </w:tcPr>
          <w:p w14:paraId="0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Телефон</w:t>
            </w:r>
          </w:p>
        </w:tc>
        <w:tc>
          <w:tcPr>
            <w:tcW w:type="dxa" w:w="2410"/>
          </w:tcPr>
          <w:p w14:paraId="0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Адрес электронной </w:t>
            </w:r>
          </w:p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почты/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официальный сайт</w:t>
            </w:r>
          </w:p>
        </w:tc>
      </w:tr>
      <w:tr>
        <w:tc>
          <w:tcPr>
            <w:tcW w:type="dxa" w:w="4644"/>
          </w:tcPr>
          <w:p w14:paraId="13000000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образовательное учреждение «Курский музыкальный колледж-интернат </w:t>
            </w:r>
            <w:r>
              <w:rPr>
                <w:rFonts w:ascii="Times New Roman" w:hAnsi="Times New Roman"/>
                <w:sz w:val="24"/>
              </w:rPr>
              <w:t xml:space="preserve">слепых»   </w:t>
            </w:r>
            <w:r>
              <w:rPr>
                <w:rFonts w:ascii="Times New Roman" w:hAnsi="Times New Roman"/>
                <w:sz w:val="24"/>
              </w:rPr>
              <w:t>Министерства труда и социальной защиты Российской Федерации</w:t>
            </w:r>
          </w:p>
        </w:tc>
        <w:tc>
          <w:tcPr>
            <w:tcW w:type="dxa" w:w="2127"/>
          </w:tcPr>
          <w:p w14:paraId="14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15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  <w:p w14:paraId="16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Коротких </w:t>
            </w:r>
          </w:p>
          <w:p w14:paraId="17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Михаил  </w:t>
            </w:r>
          </w:p>
          <w:p w14:paraId="18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Николаевич</w:t>
            </w:r>
          </w:p>
        </w:tc>
        <w:tc>
          <w:tcPr>
            <w:tcW w:type="dxa" w:w="2126"/>
          </w:tcPr>
          <w:p w14:paraId="19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A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1B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8(4712) 58-81-72</w:t>
            </w:r>
          </w:p>
        </w:tc>
        <w:tc>
          <w:tcPr>
            <w:tcW w:type="dxa" w:w="2410"/>
          </w:tcPr>
          <w:p w14:paraId="1C000000">
            <w:pPr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</w:p>
          <w:p w14:paraId="1D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"mailto:kmkis@mail.ru"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kmkis</w:t>
            </w:r>
            <w:r>
              <w:rPr>
                <w:rStyle w:val="Style_4_ch"/>
                <w:rFonts w:ascii="Times New Roman" w:hAnsi="Times New Roman"/>
                <w:sz w:val="24"/>
              </w:rPr>
              <w:t>@</w:t>
            </w:r>
            <w:r>
              <w:rPr>
                <w:rStyle w:val="Style_4_ch"/>
                <w:rFonts w:ascii="Times New Roman" w:hAnsi="Times New Roman"/>
                <w:sz w:val="24"/>
              </w:rPr>
              <w:t>mail</w:t>
            </w:r>
            <w:r>
              <w:rPr>
                <w:rStyle w:val="Style_4_ch"/>
                <w:rFonts w:ascii="Times New Roman" w:hAnsi="Times New Roman"/>
                <w:sz w:val="24"/>
              </w:rPr>
              <w:t>.</w:t>
            </w:r>
            <w:r>
              <w:rPr>
                <w:rStyle w:val="Style_4_ch"/>
                <w:rFonts w:ascii="Times New Roman" w:hAnsi="Times New Roman"/>
                <w:sz w:val="24"/>
              </w:rPr>
              <w:t>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1E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</w:p>
          <w:p w14:paraId="1F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http://tiflos.ru</w:t>
            </w:r>
          </w:p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44"/>
          </w:tcPr>
          <w:p w14:paraId="21000000">
            <w:pPr>
              <w:ind w:firstLine="56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</w:t>
            </w:r>
            <w:r>
              <w:rPr>
                <w:rFonts w:ascii="Times New Roman" w:hAnsi="Times New Roman"/>
                <w:sz w:val="24"/>
              </w:rPr>
              <w:t>образовательное  учреждение</w:t>
            </w:r>
            <w:r>
              <w:rPr>
                <w:rFonts w:ascii="Times New Roman" w:hAnsi="Times New Roman"/>
                <w:sz w:val="24"/>
              </w:rPr>
              <w:t xml:space="preserve"> «Новочеркасский технологический техникум-интернат»  Министерства труда и социальной защиты Российской Федерации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type="dxa" w:w="2127"/>
          </w:tcPr>
          <w:p w14:paraId="22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23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24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Гарбузова </w:t>
            </w:r>
          </w:p>
          <w:p w14:paraId="25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Елена </w:t>
            </w:r>
          </w:p>
          <w:p w14:paraId="26000000">
            <w:pPr>
              <w:ind w:firstLine="0" w:left="34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Викторовна</w:t>
            </w:r>
          </w:p>
        </w:tc>
        <w:tc>
          <w:tcPr>
            <w:tcW w:type="dxa" w:w="2126"/>
          </w:tcPr>
          <w:p w14:paraId="27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8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29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8(8635) 22-31-72</w:t>
            </w:r>
          </w:p>
        </w:tc>
        <w:tc>
          <w:tcPr>
            <w:tcW w:type="dxa" w:w="2410"/>
          </w:tcPr>
          <w:p w14:paraId="2A000000">
            <w:pPr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</w:p>
          <w:p w14:paraId="2B000000">
            <w:pPr>
              <w:ind/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"mailto:ntti@yandex.ru"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ntti@yandex.ru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"http://www.ntti.ru"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http://www.ntti.ru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2E000000">
            <w:pPr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44"/>
          </w:tcPr>
          <w:p w14:paraId="2F000000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«Кунгурский техникум-</w:t>
            </w:r>
            <w:r>
              <w:rPr>
                <w:rFonts w:ascii="Times New Roman" w:hAnsi="Times New Roman"/>
                <w:sz w:val="24"/>
              </w:rPr>
              <w:t>интернат»  Министерства</w:t>
            </w:r>
            <w:r>
              <w:rPr>
                <w:rFonts w:ascii="Times New Roman" w:hAnsi="Times New Roman"/>
                <w:sz w:val="24"/>
              </w:rPr>
              <w:t xml:space="preserve"> труда и социальной защиты Российской Федерации</w:t>
            </w:r>
          </w:p>
        </w:tc>
        <w:tc>
          <w:tcPr>
            <w:tcW w:type="dxa" w:w="2127"/>
          </w:tcPr>
          <w:p w14:paraId="30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31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32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Дьяченко</w:t>
            </w:r>
          </w:p>
          <w:p w14:paraId="33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Нина </w:t>
            </w:r>
          </w:p>
          <w:p w14:paraId="34000000">
            <w:pPr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Георгиевна</w:t>
            </w:r>
          </w:p>
        </w:tc>
        <w:tc>
          <w:tcPr>
            <w:tcW w:type="dxa" w:w="2126"/>
          </w:tcPr>
          <w:p w14:paraId="35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6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37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8(3427) 12-42-89</w:t>
            </w:r>
          </w:p>
        </w:tc>
        <w:tc>
          <w:tcPr>
            <w:tcW w:type="dxa" w:w="2410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00000">
            <w:pPr>
              <w:ind/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"mailto:Kungur-ti@yandex.ru"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Kungur-ti@yandex.ru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"https://kt-i.ru"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https://kt-i.ru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3C000000">
            <w:pPr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44"/>
          </w:tcPr>
          <w:p w14:paraId="3D000000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</w:t>
            </w:r>
          </w:p>
        </w:tc>
        <w:tc>
          <w:tcPr>
            <w:tcW w:type="dxa" w:w="2127"/>
          </w:tcPr>
          <w:p w14:paraId="3E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3F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0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Вишнякова</w:t>
            </w:r>
          </w:p>
          <w:p w14:paraId="41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Людмила </w:t>
            </w:r>
          </w:p>
          <w:p w14:paraId="42000000">
            <w:pPr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Ивановна</w:t>
            </w:r>
          </w:p>
        </w:tc>
        <w:tc>
          <w:tcPr>
            <w:tcW w:type="dxa" w:w="2126"/>
          </w:tcPr>
          <w:p w14:paraId="43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4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45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8(8137) 14-40-75</w:t>
            </w:r>
          </w:p>
        </w:tc>
        <w:tc>
          <w:tcPr>
            <w:tcW w:type="dxa" w:w="2410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ind/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"mailto:stibspb@yandex.ru"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stibspb@yandex.ru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"http://stib.spb.ru"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http://stib.spb.ru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4644"/>
          </w:tcPr>
          <w:p w14:paraId="4A000000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«Калачевский техникум-</w:t>
            </w:r>
            <w:r>
              <w:rPr>
                <w:rFonts w:ascii="Times New Roman" w:hAnsi="Times New Roman"/>
                <w:sz w:val="24"/>
              </w:rPr>
              <w:t>интернат»  Министерства</w:t>
            </w:r>
            <w:r>
              <w:rPr>
                <w:rFonts w:ascii="Times New Roman" w:hAnsi="Times New Roman"/>
                <w:sz w:val="24"/>
              </w:rPr>
              <w:t xml:space="preserve"> труда и социальной защиты Российской Федерации</w:t>
            </w:r>
          </w:p>
        </w:tc>
        <w:tc>
          <w:tcPr>
            <w:tcW w:type="dxa" w:w="2127"/>
          </w:tcPr>
          <w:p w14:paraId="4B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4C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4D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Машков</w:t>
            </w:r>
          </w:p>
          <w:p w14:paraId="4E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Юрий </w:t>
            </w:r>
          </w:p>
          <w:p w14:paraId="4F000000">
            <w:pPr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Павлович</w:t>
            </w:r>
          </w:p>
        </w:tc>
        <w:tc>
          <w:tcPr>
            <w:tcW w:type="dxa" w:w="2126"/>
          </w:tcPr>
          <w:p w14:paraId="50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1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2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8(8447) 23-99-44</w:t>
            </w:r>
          </w:p>
        </w:tc>
        <w:tc>
          <w:tcPr>
            <w:tcW w:type="dxa" w:w="2410"/>
          </w:tcPr>
          <w:p w14:paraId="5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"mailto:kalachteh@yandex.ru"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kalachteh@yandex.ru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56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</w:p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"http://kalachteh.ru"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http://kalachteh.ru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4644"/>
          </w:tcPr>
          <w:p w14:paraId="58000000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«Михайловский экономический колледж-</w:t>
            </w:r>
            <w:r>
              <w:rPr>
                <w:rFonts w:ascii="Times New Roman" w:hAnsi="Times New Roman"/>
                <w:sz w:val="24"/>
              </w:rPr>
              <w:t>интернат»  Министерства</w:t>
            </w:r>
            <w:r>
              <w:rPr>
                <w:rFonts w:ascii="Times New Roman" w:hAnsi="Times New Roman"/>
                <w:sz w:val="24"/>
              </w:rPr>
              <w:t xml:space="preserve"> труда и социальной защиты Российской Федерации                                      </w:t>
            </w:r>
          </w:p>
        </w:tc>
        <w:tc>
          <w:tcPr>
            <w:tcW w:type="dxa" w:w="2127"/>
          </w:tcPr>
          <w:p w14:paraId="59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5A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5B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Медведев </w:t>
            </w:r>
          </w:p>
          <w:p w14:paraId="5C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Вячеслав </w:t>
            </w:r>
          </w:p>
          <w:p w14:paraId="5D000000">
            <w:pPr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Николаевич</w:t>
            </w:r>
          </w:p>
        </w:tc>
        <w:tc>
          <w:tcPr>
            <w:tcW w:type="dxa" w:w="2126"/>
          </w:tcPr>
          <w:p w14:paraId="5E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5F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0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8(491) 302-15-62</w:t>
            </w:r>
          </w:p>
        </w:tc>
        <w:tc>
          <w:tcPr>
            <w:tcW w:type="dxa" w:w="2410"/>
          </w:tcPr>
          <w:p w14:paraId="61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</w:p>
          <w:p w14:paraId="62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"mailto:mbox@meki62.ru"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mbox@meki62.ru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63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</w:p>
          <w:p w14:paraId="64000000">
            <w:pPr>
              <w:ind/>
              <w:jc w:val="center"/>
              <w:rPr>
                <w:rStyle w:val="Style_4_ch"/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http://www.meki62.ru</w:t>
            </w:r>
          </w:p>
        </w:tc>
      </w:tr>
      <w:tr>
        <w:tc>
          <w:tcPr>
            <w:tcW w:type="dxa" w:w="4644"/>
          </w:tcPr>
          <w:p w14:paraId="65000000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«Новокузнецкий государственный гуманитарно-технический колледж-</w:t>
            </w:r>
            <w:r>
              <w:rPr>
                <w:rFonts w:ascii="Times New Roman" w:hAnsi="Times New Roman"/>
                <w:sz w:val="24"/>
              </w:rPr>
              <w:t>интернат»  Министерства</w:t>
            </w:r>
            <w:r>
              <w:rPr>
                <w:rFonts w:ascii="Times New Roman" w:hAnsi="Times New Roman"/>
                <w:sz w:val="24"/>
              </w:rPr>
              <w:t xml:space="preserve"> труда и социальной защиты Российской Федерации</w:t>
            </w:r>
          </w:p>
        </w:tc>
        <w:tc>
          <w:tcPr>
            <w:tcW w:type="dxa" w:w="2127"/>
          </w:tcPr>
          <w:p w14:paraId="66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67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68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Агарков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 </w:t>
            </w:r>
          </w:p>
          <w:p w14:paraId="69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Николай </w:t>
            </w:r>
          </w:p>
          <w:p w14:paraId="6A000000">
            <w:pPr>
              <w:ind w:firstLine="0" w:left="34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Николаевич</w:t>
            </w:r>
          </w:p>
        </w:tc>
        <w:tc>
          <w:tcPr>
            <w:tcW w:type="dxa" w:w="2126"/>
          </w:tcPr>
          <w:p w14:paraId="6B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C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6D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8(3843) 37-82-43</w:t>
            </w:r>
          </w:p>
          <w:p w14:paraId="6E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10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"mailto:nggtk@yandex.ru"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nggtk@yandex.ru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"http://www.nggtki.ru"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http://www.nggtki.ru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7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44"/>
          </w:tcPr>
          <w:p w14:paraId="74000000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образовательное учреждение «Кинешемский </w:t>
            </w:r>
            <w:r>
              <w:rPr>
                <w:rFonts w:ascii="Times New Roman" w:hAnsi="Times New Roman"/>
                <w:sz w:val="24"/>
              </w:rPr>
              <w:t>технологический техникум-интернат» Министерства труда и социальной защиты Российской Федерации</w:t>
            </w:r>
          </w:p>
        </w:tc>
        <w:tc>
          <w:tcPr>
            <w:tcW w:type="dxa" w:w="2127"/>
          </w:tcPr>
          <w:p w14:paraId="75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И.о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директора</w:t>
            </w:r>
          </w:p>
          <w:p w14:paraId="76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77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Труфанов </w:t>
            </w:r>
          </w:p>
          <w:p w14:paraId="78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Игорь </w:t>
            </w:r>
          </w:p>
          <w:p w14:paraId="79000000">
            <w:pPr>
              <w:ind w:firstLine="0"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Алексеевич</w:t>
            </w:r>
          </w:p>
        </w:tc>
        <w:tc>
          <w:tcPr>
            <w:tcW w:type="dxa" w:w="2126"/>
          </w:tcPr>
          <w:p w14:paraId="7A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7B000000">
            <w:pPr>
              <w:ind w:firstLine="567" w:left="-534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8(4933) 15-33-12</w:t>
            </w:r>
          </w:p>
          <w:p w14:paraId="7C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410"/>
          </w:tcPr>
          <w:p w14:paraId="7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ind/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"mailto:megobait@yandex.ru"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t>megobait@yandex.ru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"http://www.xn--h1adya.xn--p1ai"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http://www.xn--h1adya.xn--p1ai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</w:tc>
      </w:tr>
      <w:tr>
        <w:tc>
          <w:tcPr>
            <w:tcW w:type="dxa" w:w="4644"/>
          </w:tcPr>
          <w:p w14:paraId="81000000">
            <w:pPr>
              <w:ind w:firstLine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 «Оренбургский государственный экономический колледж-интернат» Министерства труда и социальной защиты Российской Федерации</w:t>
            </w:r>
          </w:p>
        </w:tc>
        <w:tc>
          <w:tcPr>
            <w:tcW w:type="dxa" w:w="2127"/>
          </w:tcPr>
          <w:p w14:paraId="82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83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84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Некс Ольга Викторовна</w:t>
            </w:r>
          </w:p>
        </w:tc>
        <w:tc>
          <w:tcPr>
            <w:tcW w:type="dxa" w:w="2126"/>
          </w:tcPr>
          <w:p w14:paraId="85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86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87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8(3532) 33-13-58</w:t>
            </w:r>
          </w:p>
        </w:tc>
        <w:tc>
          <w:tcPr>
            <w:tcW w:type="dxa" w:w="2410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"mailto:ogeki@ogek-i.ru"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ogeki@ogek-i.ru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"http://ogek-i.ru"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http://ogek-i.ru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8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44"/>
          </w:tcPr>
          <w:p w14:paraId="8D000000">
            <w:pPr>
              <w:ind w:firstLine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казенное профессиональное образовательное учреждение</w:t>
            </w:r>
            <w:r>
              <w:rPr>
                <w:rFonts w:ascii="Times New Roman" w:hAnsi="Times New Roman"/>
                <w:sz w:val="24"/>
              </w:rPr>
              <w:t xml:space="preserve">   «</w:t>
            </w:r>
            <w:r>
              <w:rPr>
                <w:rFonts w:ascii="Times New Roman" w:hAnsi="Times New Roman"/>
                <w:sz w:val="24"/>
              </w:rPr>
              <w:t xml:space="preserve">Межрегиональный центр реабилитации лиц с проблемами слуха (колледж)» Министерства труда и социальной защиты Российской Федерации </w:t>
            </w:r>
          </w:p>
        </w:tc>
        <w:tc>
          <w:tcPr>
            <w:tcW w:type="dxa" w:w="2127"/>
          </w:tcPr>
          <w:p w14:paraId="8E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8F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90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Орлова </w:t>
            </w:r>
          </w:p>
          <w:p w14:paraId="91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Евгения</w:t>
            </w:r>
          </w:p>
          <w:p w14:paraId="92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Анатольевна</w:t>
            </w:r>
          </w:p>
        </w:tc>
        <w:tc>
          <w:tcPr>
            <w:tcW w:type="dxa" w:w="2126"/>
          </w:tcPr>
          <w:p w14:paraId="93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94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95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8(8124) 52-14-13</w:t>
            </w:r>
          </w:p>
        </w:tc>
        <w:tc>
          <w:tcPr>
            <w:tcW w:type="dxa" w:w="2410"/>
          </w:tcPr>
          <w:p w14:paraId="96000000">
            <w:pPr>
              <w:ind w:firstLine="0" w:left="567"/>
              <w:jc w:val="center"/>
              <w:rPr>
                <w:rFonts w:ascii="Times New Roman" w:hAnsi="Times New Roman"/>
                <w:sz w:val="24"/>
              </w:rPr>
            </w:pPr>
          </w:p>
          <w:p w14:paraId="97000000">
            <w:pPr>
              <w:ind w:firstLine="0" w:lef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"mailto:mcr-spb@mail.ru"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mcr-spb@mail.ru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98000000">
            <w:pPr>
              <w:ind w:firstLine="0" w:left="33"/>
              <w:jc w:val="center"/>
              <w:rPr>
                <w:rFonts w:ascii="Times New Roman" w:hAnsi="Times New Roman"/>
                <w:sz w:val="24"/>
              </w:rPr>
            </w:pPr>
          </w:p>
          <w:p w14:paraId="99000000">
            <w:pPr>
              <w:ind w:firstLine="0" w:left="3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"http://mcr.spb.ru"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http://mcr.spb.ru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9A000000">
            <w:pPr>
              <w:ind w:firstLine="0" w:left="33"/>
              <w:jc w:val="center"/>
              <w:rPr>
                <w:rFonts w:ascii="Times New Roman" w:hAnsi="Times New Roman"/>
                <w:sz w:val="24"/>
              </w:rPr>
            </w:pPr>
          </w:p>
          <w:p w14:paraId="9B000000">
            <w:pPr>
              <w:ind w:firstLine="0" w:left="3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44"/>
          </w:tcPr>
          <w:p w14:paraId="9C000000">
            <w:pPr>
              <w:ind w:firstLine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Федеральное казенное профессиональное образовательное учреждение «Ивановский радиотехнический техникум-интернат» Министерства труда и социальной защиты Российской Федерации </w:t>
            </w:r>
          </w:p>
        </w:tc>
        <w:tc>
          <w:tcPr>
            <w:tcW w:type="dxa" w:w="2127"/>
          </w:tcPr>
          <w:p w14:paraId="9D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Директор</w:t>
            </w:r>
          </w:p>
          <w:p w14:paraId="9E000000">
            <w:pPr>
              <w:ind w:firstLine="0" w:left="3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9F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Соколова </w:t>
            </w:r>
          </w:p>
          <w:p w14:paraId="A0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Татьяна </w:t>
            </w:r>
          </w:p>
          <w:p w14:paraId="A1000000">
            <w:pPr>
              <w:ind w:firstLine="0" w:left="34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Владимировна</w:t>
            </w:r>
          </w:p>
        </w:tc>
        <w:tc>
          <w:tcPr>
            <w:tcW w:type="dxa" w:w="2126"/>
          </w:tcPr>
          <w:p w14:paraId="A2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A3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14:paraId="A4000000">
            <w:pPr>
              <w:ind w:firstLine="0" w:left="3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8(4932) 37-01-18</w:t>
            </w:r>
          </w:p>
        </w:tc>
        <w:tc>
          <w:tcPr>
            <w:tcW w:type="dxa" w:w="2410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"mailto:irt.iv@yandex.ru"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irt.iv@yandex.ru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"https://ivrtti.ru"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https://ivrtti.ru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A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AA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B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C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D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E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AF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0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1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2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3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4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5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6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7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8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9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A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D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E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BF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0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1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2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3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4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5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6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7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8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9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A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B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C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D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E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CF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D0000000">
      <w:pPr>
        <w:spacing w:after="0" w:line="240" w:lineRule="auto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743"/>
        <w:tblLayout w:type="fixed"/>
      </w:tblPr>
      <w:tblGrid>
        <w:gridCol w:w="4679"/>
        <w:gridCol w:w="2126"/>
        <w:gridCol w:w="2126"/>
        <w:gridCol w:w="2410"/>
      </w:tblGrid>
      <w:tr>
        <w:tc>
          <w:tcPr>
            <w:tcW w:type="dxa" w:w="11341"/>
            <w:gridSpan w:val="4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Список образ</w:t>
            </w:r>
            <w:r>
              <w:rPr>
                <w:rFonts w:ascii="Times New Roman" w:hAnsi="Times New Roman"/>
                <w:b w:val="1"/>
                <w:sz w:val="24"/>
              </w:rPr>
              <w:t xml:space="preserve">овательных организаций высшего </w:t>
            </w:r>
            <w:bookmarkStart w:id="2" w:name="_GoBack"/>
            <w:bookmarkEnd w:id="2"/>
            <w:r>
              <w:rPr>
                <w:rFonts w:ascii="Times New Roman" w:hAnsi="Times New Roman"/>
                <w:b w:val="1"/>
                <w:sz w:val="24"/>
              </w:rPr>
              <w:t>образования</w:t>
            </w:r>
          </w:p>
        </w:tc>
      </w:tr>
      <w:tr>
        <w:tc>
          <w:tcPr>
            <w:tcW w:type="dxa" w:w="4679"/>
          </w:tcPr>
          <w:p w14:paraId="D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D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 учреждения</w:t>
            </w:r>
          </w:p>
        </w:tc>
        <w:tc>
          <w:tcPr>
            <w:tcW w:type="dxa" w:w="2126"/>
          </w:tcPr>
          <w:p w14:paraId="D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Должность и ФИО</w:t>
            </w:r>
          </w:p>
          <w:p w14:paraId="D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руководителя</w:t>
            </w:r>
          </w:p>
        </w:tc>
        <w:tc>
          <w:tcPr>
            <w:tcW w:type="dxa" w:w="2126"/>
          </w:tcPr>
          <w:p w14:paraId="D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Телефон</w:t>
            </w:r>
          </w:p>
        </w:tc>
        <w:tc>
          <w:tcPr>
            <w:tcW w:type="dxa" w:w="2410"/>
          </w:tcPr>
          <w:p w14:paraId="D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Адрес электронной </w:t>
            </w:r>
          </w:p>
          <w:p w14:paraId="D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почты/</w:t>
            </w:r>
          </w:p>
          <w:p w14:paraId="D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официальный сайт</w:t>
            </w:r>
          </w:p>
        </w:tc>
      </w:tr>
      <w:tr>
        <w:tc>
          <w:tcPr>
            <w:tcW w:type="dxa" w:w="4679"/>
          </w:tcPr>
          <w:p w14:paraId="D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образовательное учреждение высшего образования «Московский государственный технический университет им. Н.Э. Баумана» (национальный исследовательский университет)</w:t>
            </w:r>
          </w:p>
          <w:p w14:paraId="DC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</w:t>
            </w:r>
            <w:r>
              <w:rPr>
                <w:rFonts w:ascii="Times New Roman" w:hAnsi="Times New Roman"/>
                <w:sz w:val="24"/>
              </w:rPr>
              <w:t>. ректора</w:t>
            </w:r>
          </w:p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Гордин</w:t>
            </w:r>
          </w:p>
          <w:p w14:paraId="E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Михаил</w:t>
            </w:r>
          </w:p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Валерьевич</w:t>
            </w:r>
          </w:p>
        </w:tc>
        <w:tc>
          <w:tcPr>
            <w:tcW w:type="dxa" w:w="2126"/>
          </w:tcPr>
          <w:p w14:paraId="E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(499) 263 63 91</w:t>
            </w:r>
          </w:p>
        </w:tc>
        <w:tc>
          <w:tcPr>
            <w:tcW w:type="dxa" w:w="2410"/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"mailto:bauman@bmstu.ru"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bauman@bmstu.ru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"https://bmstu.r"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https://bmstu.r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  <w:r>
              <w:rPr>
                <w:rStyle w:val="Style_4_ch"/>
                <w:rFonts w:ascii="Times New Roman" w:hAnsi="Times New Roman"/>
                <w:sz w:val="24"/>
              </w:rPr>
              <w:t>u</w:t>
            </w:r>
          </w:p>
          <w:p w14:paraId="E8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79"/>
          </w:tcPr>
          <w:p w14:paraId="E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</w:t>
            </w:r>
          </w:p>
        </w:tc>
        <w:tc>
          <w:tcPr>
            <w:tcW w:type="dxa" w:w="2126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</w:t>
            </w:r>
          </w:p>
          <w:p w14:paraId="E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Марголис</w:t>
            </w:r>
          </w:p>
          <w:p w14:paraId="E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Аркадий</w:t>
            </w:r>
          </w:p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Аронович</w:t>
            </w:r>
          </w:p>
        </w:tc>
        <w:tc>
          <w:tcPr>
            <w:tcW w:type="dxa" w:w="2126"/>
          </w:tcPr>
          <w:p w14:paraId="E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(495) 632-92-02</w:t>
            </w:r>
          </w:p>
        </w:tc>
        <w:tc>
          <w:tcPr>
            <w:tcW w:type="dxa" w:w="2410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"mailto:margolisaa@mgppu.ru"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margolisaa@mgppu.ru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"https://mgppu.ru"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https://mgppu.ru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F5000000">
            <w:pPr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79"/>
          </w:tcPr>
          <w:p w14:paraId="F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образовательное учреждение инклюзивного высшего образования «Московский государственный гуманитарно-экономический университет»</w:t>
            </w:r>
          </w:p>
        </w:tc>
        <w:tc>
          <w:tcPr>
            <w:tcW w:type="dxa" w:w="2126"/>
          </w:tcPr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</w:t>
            </w:r>
          </w:p>
          <w:p w14:paraId="F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Михалёв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F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Игорь </w:t>
            </w:r>
          </w:p>
          <w:p w14:paraId="F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Васильевич</w:t>
            </w:r>
          </w:p>
        </w:tc>
        <w:tc>
          <w:tcPr>
            <w:tcW w:type="dxa" w:w="2126"/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(499)160-22-05</w:t>
            </w:r>
          </w:p>
        </w:tc>
        <w:tc>
          <w:tcPr>
            <w:tcW w:type="dxa" w:w="2410"/>
          </w:tcPr>
          <w:p w14:paraId="F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"mailto:info@mggeu.ru"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info@mggeu.ru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0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"https://mggeu.ru"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https://mggeu.ru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0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679"/>
          </w:tcPr>
          <w:p w14:paraId="03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type="dxa" w:w="2126"/>
          </w:tcPr>
          <w:p w14:paraId="0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Ректор</w:t>
            </w:r>
          </w:p>
          <w:p w14:paraId="0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Хазин </w:t>
            </w:r>
          </w:p>
          <w:p w14:paraId="0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Андрей </w:t>
            </w:r>
          </w:p>
          <w:p w14:paraId="0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Леонидович</w:t>
            </w:r>
          </w:p>
        </w:tc>
        <w:tc>
          <w:tcPr>
            <w:tcW w:type="dxa" w:w="2126"/>
          </w:tcPr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(495) 255-67-67</w:t>
            </w:r>
          </w:p>
        </w:tc>
        <w:tc>
          <w:tcPr>
            <w:tcW w:type="dxa" w:w="2410"/>
          </w:tcPr>
          <w:p w14:paraId="0B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"mailto:info@rgsu.net"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info@rgsu.net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4"/>
              </w:rPr>
              <w:instrText>HYPERLINK "https://rgsu.net"</w:instrTex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4"/>
              </w:rPr>
              <w:t>https://rgsu.net</w:t>
            </w:r>
            <w:r>
              <w:rPr>
                <w:rStyle w:val="Style_4_ch"/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0F010000">
      <w:pPr>
        <w:spacing w:after="0" w:line="240" w:lineRule="auto"/>
        <w:ind/>
        <w:rPr>
          <w:rFonts w:ascii="Times New Roman" w:hAnsi="Times New Roman"/>
          <w:sz w:val="20"/>
        </w:rPr>
      </w:pPr>
    </w:p>
    <w:sectPr>
      <w:headerReference r:id="rId1" w:type="default"/>
      <w:pgSz w:h="11908" w:orient="landscape" w:w="16848"/>
      <w:pgMar w:bottom="425" w:footer="680" w:gutter="0" w:header="680" w:left="1134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</w:rP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lack1"/>
    <w:basedOn w:val="Style_8"/>
    <w:link w:val="Style_7_ch"/>
    <w:rPr>
      <w:color w:val="000000"/>
    </w:rPr>
  </w:style>
  <w:style w:styleId="Style_7_ch" w:type="character">
    <w:name w:val="black1"/>
    <w:basedOn w:val="Style_8_ch"/>
    <w:link w:val="Style_7"/>
    <w:rPr>
      <w:color w:val="000000"/>
    </w:rPr>
  </w:style>
  <w:style w:styleId="Style_9" w:type="paragraph">
    <w:name w:val="p1"/>
    <w:basedOn w:val="Style_5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p1"/>
    <w:basedOn w:val="Style_5_ch"/>
    <w:link w:val="Style_9"/>
    <w:rPr>
      <w:rFonts w:ascii="Times New Roman" w:hAnsi="Times New Roman"/>
      <w:sz w:val="2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5_ch"/>
    <w:link w:val="Style_1"/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5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5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ConsPlusTitle"/>
    <w:link w:val="Style_14_ch"/>
    <w:pPr>
      <w:widowControl w:val="0"/>
      <w:spacing w:after="0" w:line="240" w:lineRule="auto"/>
      <w:ind/>
    </w:pPr>
    <w:rPr>
      <w:rFonts w:ascii="Times New Roman" w:hAnsi="Times New Roman"/>
      <w:b w:val="1"/>
      <w:sz w:val="24"/>
    </w:rPr>
  </w:style>
  <w:style w:styleId="Style_14_ch" w:type="character">
    <w:name w:val="ConsPlusTitle"/>
    <w:link w:val="Style_14"/>
    <w:rPr>
      <w:rFonts w:ascii="Times New Roman" w:hAnsi="Times New Roman"/>
      <w:b w:val="1"/>
      <w:sz w:val="24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5" w:type="paragraph">
    <w:name w:val="ConsPlusNormal"/>
    <w:link w:val="Style_15_ch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styleId="Style_15_ch" w:type="character">
    <w:name w:val="ConsPlusNormal"/>
    <w:link w:val="Style_15"/>
    <w:rPr>
      <w:rFonts w:ascii="Arial" w:hAnsi="Arial"/>
      <w:sz w:val="20"/>
    </w:rPr>
  </w:style>
  <w:style w:styleId="Style_16" w:type="paragraph">
    <w:name w:val="ConsTitle"/>
    <w:link w:val="Style_16_ch"/>
    <w:pPr>
      <w:widowControl w:val="0"/>
      <w:spacing w:after="0" w:line="240" w:lineRule="auto"/>
      <w:ind w:right="19772"/>
    </w:pPr>
    <w:rPr>
      <w:rFonts w:ascii="Arial" w:hAnsi="Arial"/>
      <w:b w:val="1"/>
      <w:sz w:val="14"/>
    </w:rPr>
  </w:style>
  <w:style w:styleId="Style_16_ch" w:type="character">
    <w:name w:val="ConsTitle"/>
    <w:link w:val="Style_16"/>
    <w:rPr>
      <w:rFonts w:ascii="Arial" w:hAnsi="Arial"/>
      <w:b w:val="1"/>
      <w:sz w:val="14"/>
    </w:rPr>
  </w:style>
  <w:style w:styleId="Style_17" w:type="paragraph">
    <w:name w:val="Balloon Text"/>
    <w:basedOn w:val="Style_5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toc 3"/>
    <w:next w:val="Style_5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Plain Text"/>
    <w:basedOn w:val="Style_5"/>
    <w:link w:val="Style_19_ch"/>
    <w:pPr>
      <w:spacing w:after="0" w:line="240" w:lineRule="auto"/>
      <w:ind/>
    </w:pPr>
    <w:rPr>
      <w:rFonts w:ascii="Courier New" w:hAnsi="Courier New"/>
      <w:sz w:val="20"/>
    </w:rPr>
  </w:style>
  <w:style w:styleId="Style_19_ch" w:type="character">
    <w:name w:val="Plain Text"/>
    <w:basedOn w:val="Style_5_ch"/>
    <w:link w:val="Style_19"/>
    <w:rPr>
      <w:rFonts w:ascii="Courier New" w:hAnsi="Courier New"/>
      <w:sz w:val="20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5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4" w:type="paragraph">
    <w:name w:val="Hyperlink"/>
    <w:basedOn w:val="Style_8"/>
    <w:link w:val="Style_4_ch"/>
    <w:rPr>
      <w:color w:val="0563C1"/>
      <w:u w:val="single"/>
    </w:rPr>
  </w:style>
  <w:style w:styleId="Style_4_ch" w:type="character">
    <w:name w:val="Hyperlink"/>
    <w:basedOn w:val="Style_8_ch"/>
    <w:link w:val="Style_4"/>
    <w:rPr>
      <w:color w:val="0563C1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Normal (Web)"/>
    <w:basedOn w:val="Style_5"/>
    <w:link w:val="Style_2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3_ch" w:type="character">
    <w:name w:val="Normal (Web)"/>
    <w:basedOn w:val="Style_5_ch"/>
    <w:link w:val="Style_23"/>
    <w:rPr>
      <w:rFonts w:ascii="Times New Roman" w:hAnsi="Times New Roman"/>
      <w:sz w:val="24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footer"/>
    <w:basedOn w:val="Style_5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footer"/>
    <w:basedOn w:val="Style_5_ch"/>
    <w:link w:val="Style_26"/>
  </w:style>
  <w:style w:styleId="Style_27" w:type="paragraph">
    <w:name w:val="toc 9"/>
    <w:next w:val="Style_5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5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5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5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oc 10"/>
    <w:next w:val="Style_5"/>
    <w:link w:val="Style_3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1_ch" w:type="character">
    <w:name w:val="toc 10"/>
    <w:link w:val="Style_31"/>
    <w:rPr>
      <w:rFonts w:ascii="XO Thames" w:hAnsi="XO Thames"/>
      <w:sz w:val="28"/>
    </w:rPr>
  </w:style>
  <w:style w:styleId="Style_32" w:type="paragraph">
    <w:name w:val="Title"/>
    <w:next w:val="Style_5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5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s1"/>
    <w:basedOn w:val="Style_8"/>
    <w:link w:val="Style_34_ch"/>
  </w:style>
  <w:style w:styleId="Style_34_ch" w:type="character">
    <w:name w:val="s1"/>
    <w:basedOn w:val="Style_8_ch"/>
    <w:link w:val="Style_34"/>
  </w:style>
  <w:style w:styleId="Style_35" w:type="paragraph">
    <w:name w:val="heading 2"/>
    <w:next w:val="Style_5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2023-04-20T12:43:29Z</dcterms:modified>
</cp:coreProperties>
</file>